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12" w:rsidRPr="003A5112" w:rsidRDefault="003A5112" w:rsidP="003A511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A5112">
        <w:rPr>
          <w:rFonts w:ascii="Times New Roman" w:eastAsia="Times New Roman" w:hAnsi="Times New Roman" w:cs="Times New Roman"/>
          <w:b/>
          <w:sz w:val="24"/>
          <w:szCs w:val="24"/>
          <w:lang w:eastAsia="ru-RU"/>
        </w:rPr>
        <w:t xml:space="preserve">При переводах с карты РФ на карту иностранного банка, </w:t>
      </w:r>
      <w:r w:rsidRPr="003A5112">
        <w:rPr>
          <w:rFonts w:ascii="Times New Roman" w:eastAsia="Times New Roman" w:hAnsi="Times New Roman" w:cs="Times New Roman"/>
          <w:b/>
          <w:sz w:val="24"/>
          <w:szCs w:val="24"/>
          <w:u w:val="single"/>
          <w:lang w:eastAsia="ru-RU"/>
        </w:rPr>
        <w:t>в зависимости от карты получателя</w:t>
      </w:r>
      <w:r w:rsidRPr="003A5112">
        <w:rPr>
          <w:rFonts w:ascii="Times New Roman" w:eastAsia="Times New Roman" w:hAnsi="Times New Roman" w:cs="Times New Roman"/>
          <w:b/>
          <w:sz w:val="24"/>
          <w:szCs w:val="24"/>
          <w:lang w:eastAsia="ru-RU"/>
        </w:rPr>
        <w:t>, доступны в следующие страны:</w:t>
      </w:r>
    </w:p>
    <w:p w:rsidR="003A5112" w:rsidRPr="003A5112" w:rsidRDefault="003A5112" w:rsidP="003A511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5112">
        <w:rPr>
          <w:rFonts w:ascii="Times New Roman" w:eastAsia="Times New Roman" w:hAnsi="Times New Roman" w:cs="Times New Roman"/>
          <w:b/>
          <w:bCs/>
          <w:sz w:val="24"/>
          <w:szCs w:val="24"/>
          <w:lang w:eastAsia="ru-RU"/>
        </w:rPr>
        <w:t>MasterCard</w:t>
      </w:r>
      <w:proofErr w:type="spellEnd"/>
      <w:r w:rsidRPr="003A5112">
        <w:rPr>
          <w:rFonts w:ascii="Times New Roman" w:eastAsia="Times New Roman" w:hAnsi="Times New Roman" w:cs="Times New Roman"/>
          <w:b/>
          <w:bCs/>
          <w:sz w:val="24"/>
          <w:szCs w:val="24"/>
          <w:lang w:eastAsia="ru-RU"/>
        </w:rPr>
        <w:t>:</w:t>
      </w:r>
      <w:r w:rsidRPr="003A5112">
        <w:rPr>
          <w:rFonts w:ascii="Times New Roman" w:eastAsia="Times New Roman" w:hAnsi="Times New Roman" w:cs="Times New Roman"/>
          <w:sz w:val="24"/>
          <w:szCs w:val="24"/>
          <w:lang w:eastAsia="ru-RU"/>
        </w:rPr>
        <w:t xml:space="preserve"> </w:t>
      </w:r>
      <w:proofErr w:type="gramStart"/>
      <w:r w:rsidRPr="003A5112">
        <w:rPr>
          <w:rFonts w:ascii="Times New Roman" w:eastAsia="Times New Roman" w:hAnsi="Times New Roman" w:cs="Times New Roman"/>
          <w:sz w:val="24"/>
          <w:szCs w:val="24"/>
          <w:lang w:eastAsia="ru-RU"/>
        </w:rPr>
        <w:t>Австрия, Азербайджан, Армения, Беларусь, Болгария, Венгрия, Гибралтар, Грузия, Исландия, Испания, Казахстан, Литва, Македония, Молдова, Словакия, Словения, Узбекистан, Украина, Хорватия, Черногория, Чехия, Эстония.</w:t>
      </w:r>
      <w:proofErr w:type="gramEnd"/>
    </w:p>
    <w:p w:rsidR="003A5112" w:rsidRPr="003A5112" w:rsidRDefault="003A5112" w:rsidP="003A511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5112">
        <w:rPr>
          <w:rFonts w:ascii="Times New Roman" w:eastAsia="Times New Roman" w:hAnsi="Times New Roman" w:cs="Times New Roman"/>
          <w:b/>
          <w:bCs/>
          <w:sz w:val="24"/>
          <w:szCs w:val="24"/>
          <w:lang w:eastAsia="ru-RU"/>
        </w:rPr>
        <w:t>Visa</w:t>
      </w:r>
      <w:proofErr w:type="spellEnd"/>
      <w:r w:rsidRPr="003A5112">
        <w:rPr>
          <w:rFonts w:ascii="Times New Roman" w:eastAsia="Times New Roman" w:hAnsi="Times New Roman" w:cs="Times New Roman"/>
          <w:b/>
          <w:bCs/>
          <w:sz w:val="24"/>
          <w:szCs w:val="24"/>
          <w:lang w:eastAsia="ru-RU"/>
        </w:rPr>
        <w:t>:</w:t>
      </w:r>
      <w:r w:rsidRPr="003A5112">
        <w:rPr>
          <w:rFonts w:ascii="Times New Roman" w:eastAsia="Times New Roman" w:hAnsi="Times New Roman" w:cs="Times New Roman"/>
          <w:sz w:val="24"/>
          <w:szCs w:val="24"/>
          <w:lang w:eastAsia="ru-RU"/>
        </w:rPr>
        <w:t xml:space="preserve"> </w:t>
      </w:r>
      <w:proofErr w:type="gramStart"/>
      <w:r w:rsidRPr="003A5112">
        <w:rPr>
          <w:rFonts w:ascii="Times New Roman" w:eastAsia="Times New Roman" w:hAnsi="Times New Roman" w:cs="Times New Roman"/>
          <w:sz w:val="24"/>
          <w:szCs w:val="24"/>
          <w:lang w:eastAsia="ru-RU"/>
        </w:rPr>
        <w:t>Азербайджан, Армения, Беларусь, Грузия, Казахстан, Киргизия, Молдавия, Таджикистан, Туркменистан, Узбекистан, Украина.</w:t>
      </w:r>
      <w:proofErr w:type="gramEnd"/>
    </w:p>
    <w:p w:rsidR="003A5112" w:rsidRPr="003A5112" w:rsidRDefault="003A5112" w:rsidP="003A511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3A5112">
        <w:rPr>
          <w:rFonts w:ascii="Times New Roman" w:eastAsia="Times New Roman" w:hAnsi="Times New Roman" w:cs="Times New Roman"/>
          <w:bCs/>
          <w:sz w:val="24"/>
          <w:szCs w:val="24"/>
          <w:lang w:eastAsia="ru-RU"/>
        </w:rPr>
        <w:t>Комиссия при переводах с карты РФ на карту иностранного банка</w:t>
      </w:r>
      <w:r>
        <w:rPr>
          <w:rFonts w:ascii="Times New Roman" w:eastAsia="Times New Roman" w:hAnsi="Times New Roman" w:cs="Times New Roman"/>
          <w:bCs/>
          <w:sz w:val="24"/>
          <w:szCs w:val="24"/>
          <w:lang w:eastAsia="ru-RU"/>
        </w:rPr>
        <w:t xml:space="preserve"> -</w:t>
      </w:r>
      <w:r w:rsidRPr="003A5112">
        <w:rPr>
          <w:rFonts w:ascii="Times New Roman" w:eastAsia="Times New Roman" w:hAnsi="Times New Roman" w:cs="Times New Roman"/>
          <w:bCs/>
          <w:sz w:val="24"/>
          <w:szCs w:val="24"/>
          <w:lang w:eastAsia="ru-RU"/>
        </w:rPr>
        <w:t>1,2%</w:t>
      </w:r>
      <w:r w:rsidRPr="003A5112">
        <w:rPr>
          <w:rFonts w:ascii="Times New Roman" w:eastAsia="Times New Roman" w:hAnsi="Times New Roman" w:cs="Times New Roman"/>
          <w:sz w:val="24"/>
          <w:szCs w:val="24"/>
          <w:lang w:eastAsia="ru-RU"/>
        </w:rPr>
        <w:t xml:space="preserve"> + </w:t>
      </w:r>
      <w:r w:rsidRPr="003A5112">
        <w:rPr>
          <w:rFonts w:ascii="Times New Roman" w:eastAsia="Times New Roman" w:hAnsi="Times New Roman" w:cs="Times New Roman"/>
          <w:bCs/>
          <w:sz w:val="24"/>
          <w:szCs w:val="24"/>
          <w:lang w:eastAsia="ru-RU"/>
        </w:rPr>
        <w:t>200</w:t>
      </w:r>
      <w:r w:rsidRPr="003A5112">
        <w:rPr>
          <w:rFonts w:ascii="Times New Roman" w:eastAsia="Times New Roman" w:hAnsi="Times New Roman" w:cs="Times New Roman"/>
          <w:sz w:val="24"/>
          <w:szCs w:val="24"/>
          <w:lang w:eastAsia="ru-RU"/>
        </w:rPr>
        <w:t xml:space="preserve"> рублей </w:t>
      </w:r>
    </w:p>
    <w:p w:rsidR="003A5112" w:rsidRPr="003A5112" w:rsidRDefault="003A5112" w:rsidP="003A51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5112">
        <w:rPr>
          <w:rFonts w:ascii="Times New Roman" w:eastAsia="Times New Roman" w:hAnsi="Times New Roman" w:cs="Times New Roman"/>
          <w:b/>
          <w:bCs/>
          <w:sz w:val="27"/>
          <w:szCs w:val="27"/>
          <w:lang w:eastAsia="ru-RU"/>
        </w:rPr>
        <w:t>Лимиты</w:t>
      </w:r>
    </w:p>
    <w:p w:rsidR="003A5112" w:rsidRPr="003A5112" w:rsidRDefault="003A5112" w:rsidP="003A5112">
      <w:pPr>
        <w:spacing w:before="100" w:beforeAutospacing="1" w:after="100" w:afterAutospacing="1" w:line="240" w:lineRule="auto"/>
        <w:rPr>
          <w:rFonts w:ascii="Times New Roman" w:eastAsia="Times New Roman" w:hAnsi="Times New Roman" w:cs="Times New Roman"/>
          <w:sz w:val="24"/>
          <w:szCs w:val="24"/>
          <w:lang w:eastAsia="ru-RU"/>
        </w:rPr>
      </w:pPr>
      <w:r w:rsidRPr="003A5112">
        <w:rPr>
          <w:rFonts w:ascii="Times New Roman" w:eastAsia="Times New Roman" w:hAnsi="Times New Roman" w:cs="Times New Roman"/>
          <w:sz w:val="24"/>
          <w:szCs w:val="24"/>
          <w:lang w:eastAsia="ru-RU"/>
        </w:rPr>
        <w:t xml:space="preserve">Лимиты – ограничение на переводы по количеству или сумме, устанавливается на карту отправителя. Обращаем Ваше внимание, что Банк, выпустивший карту, может устанавливать свои лимиты на операции по карточным переводам. Для уточнения условий обслуживания Вашей карты обращайтесь в свой Банк. </w:t>
      </w:r>
    </w:p>
    <w:p w:rsidR="003A5112" w:rsidRPr="003A5112" w:rsidRDefault="003A5112" w:rsidP="003A5112">
      <w:pPr>
        <w:spacing w:before="100" w:beforeAutospacing="1" w:after="100" w:afterAutospacing="1" w:line="240" w:lineRule="auto"/>
        <w:rPr>
          <w:rFonts w:ascii="Times New Roman" w:eastAsia="Times New Roman" w:hAnsi="Times New Roman" w:cs="Times New Roman"/>
          <w:sz w:val="24"/>
          <w:szCs w:val="24"/>
          <w:lang w:eastAsia="ru-RU"/>
        </w:rPr>
      </w:pPr>
      <w:r w:rsidRPr="003A5112">
        <w:rPr>
          <w:rFonts w:ascii="Times New Roman" w:eastAsia="Times New Roman" w:hAnsi="Times New Roman" w:cs="Times New Roman"/>
          <w:b/>
          <w:bCs/>
          <w:sz w:val="24"/>
          <w:szCs w:val="24"/>
          <w:lang w:eastAsia="ru-RU"/>
        </w:rPr>
        <w:t>При переводах с карты РФ на карту иностранного банка</w:t>
      </w:r>
      <w:r w:rsidR="00943959">
        <w:rPr>
          <w:rFonts w:ascii="Times New Roman" w:eastAsia="Times New Roman" w:hAnsi="Times New Roman" w:cs="Times New Roman"/>
          <w:b/>
          <w:bCs/>
          <w:sz w:val="24"/>
          <w:szCs w:val="24"/>
          <w:lang w:eastAsia="ru-RU"/>
        </w:rPr>
        <w:t xml:space="preserve"> лимит</w:t>
      </w:r>
      <w:r w:rsidRPr="003A5112">
        <w:rPr>
          <w:rFonts w:ascii="Times New Roman" w:eastAsia="Times New Roman" w:hAnsi="Times New Roman" w:cs="Times New Roman"/>
          <w:b/>
          <w:bCs/>
          <w:sz w:val="24"/>
          <w:szCs w:val="24"/>
          <w:lang w:eastAsia="ru-RU"/>
        </w:rPr>
        <w:t>:</w:t>
      </w:r>
    </w:p>
    <w:p w:rsidR="003A5112" w:rsidRPr="003A5112" w:rsidRDefault="003A5112" w:rsidP="00943959">
      <w:pPr>
        <w:spacing w:after="0" w:line="240" w:lineRule="auto"/>
        <w:rPr>
          <w:rFonts w:ascii="Times New Roman" w:eastAsia="Times New Roman" w:hAnsi="Times New Roman" w:cs="Times New Roman"/>
          <w:sz w:val="24"/>
          <w:szCs w:val="24"/>
          <w:lang w:eastAsia="ru-RU"/>
        </w:rPr>
      </w:pPr>
      <w:r w:rsidRPr="003A5112">
        <w:rPr>
          <w:rFonts w:ascii="Times New Roman" w:eastAsia="Times New Roman" w:hAnsi="Times New Roman" w:cs="Times New Roman"/>
          <w:b/>
          <w:bCs/>
          <w:sz w:val="24"/>
          <w:szCs w:val="24"/>
          <w:lang w:eastAsia="ru-RU"/>
        </w:rPr>
        <w:t>За один перевод</w:t>
      </w:r>
      <w:r w:rsidR="00943959">
        <w:rPr>
          <w:rFonts w:ascii="Times New Roman" w:eastAsia="Times New Roman" w:hAnsi="Times New Roman" w:cs="Times New Roman"/>
          <w:b/>
          <w:bCs/>
          <w:sz w:val="24"/>
          <w:szCs w:val="24"/>
          <w:lang w:eastAsia="ru-RU"/>
        </w:rPr>
        <w:t xml:space="preserve"> - </w:t>
      </w:r>
      <w:r w:rsidRPr="003A5112">
        <w:rPr>
          <w:rFonts w:ascii="Times New Roman" w:eastAsia="Times New Roman" w:hAnsi="Times New Roman" w:cs="Times New Roman"/>
          <w:sz w:val="24"/>
          <w:szCs w:val="24"/>
          <w:lang w:eastAsia="ru-RU"/>
        </w:rPr>
        <w:t>150 000 RUB</w:t>
      </w:r>
    </w:p>
    <w:p w:rsidR="003A5112" w:rsidRPr="003A5112" w:rsidRDefault="003A5112" w:rsidP="00943959">
      <w:pPr>
        <w:spacing w:after="0" w:line="240" w:lineRule="auto"/>
        <w:rPr>
          <w:rFonts w:ascii="Times New Roman" w:eastAsia="Times New Roman" w:hAnsi="Times New Roman" w:cs="Times New Roman"/>
          <w:sz w:val="24"/>
          <w:szCs w:val="24"/>
          <w:lang w:eastAsia="ru-RU"/>
        </w:rPr>
      </w:pPr>
      <w:r w:rsidRPr="003A5112">
        <w:rPr>
          <w:rFonts w:ascii="Times New Roman" w:eastAsia="Times New Roman" w:hAnsi="Times New Roman" w:cs="Times New Roman"/>
          <w:b/>
          <w:bCs/>
          <w:sz w:val="24"/>
          <w:szCs w:val="24"/>
          <w:lang w:eastAsia="ru-RU"/>
        </w:rPr>
        <w:t>В месяц</w:t>
      </w:r>
      <w:r w:rsidR="00943959">
        <w:rPr>
          <w:rFonts w:ascii="Times New Roman" w:eastAsia="Times New Roman" w:hAnsi="Times New Roman" w:cs="Times New Roman"/>
          <w:b/>
          <w:bCs/>
          <w:sz w:val="24"/>
          <w:szCs w:val="24"/>
          <w:lang w:eastAsia="ru-RU"/>
        </w:rPr>
        <w:t xml:space="preserve">- </w:t>
      </w:r>
      <w:r w:rsidRPr="003A5112">
        <w:rPr>
          <w:rFonts w:ascii="Times New Roman" w:eastAsia="Times New Roman" w:hAnsi="Times New Roman" w:cs="Times New Roman"/>
          <w:sz w:val="24"/>
          <w:szCs w:val="24"/>
          <w:lang w:eastAsia="ru-RU"/>
        </w:rPr>
        <w:t>600 000 RUB</w:t>
      </w:r>
    </w:p>
    <w:p w:rsidR="009C4286" w:rsidRDefault="009C4286"/>
    <w:sectPr w:rsidR="009C4286" w:rsidSect="009C4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112"/>
    <w:rsid w:val="003A5112"/>
    <w:rsid w:val="00725027"/>
    <w:rsid w:val="00805FFF"/>
    <w:rsid w:val="00943959"/>
    <w:rsid w:val="009C4286"/>
    <w:rsid w:val="00F3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86"/>
  </w:style>
  <w:style w:type="paragraph" w:styleId="3">
    <w:name w:val="heading 3"/>
    <w:basedOn w:val="a"/>
    <w:link w:val="30"/>
    <w:uiPriority w:val="9"/>
    <w:qFormat/>
    <w:rsid w:val="003A51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1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5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112"/>
    <w:rPr>
      <w:b/>
      <w:bCs/>
    </w:rPr>
  </w:style>
</w:styles>
</file>

<file path=word/webSettings.xml><?xml version="1.0" encoding="utf-8"?>
<w:webSettings xmlns:r="http://schemas.openxmlformats.org/officeDocument/2006/relationships" xmlns:w="http://schemas.openxmlformats.org/wordprocessingml/2006/main">
  <w:divs>
    <w:div w:id="452748476">
      <w:bodyDiv w:val="1"/>
      <w:marLeft w:val="0"/>
      <w:marRight w:val="0"/>
      <w:marTop w:val="0"/>
      <w:marBottom w:val="0"/>
      <w:divBdr>
        <w:top w:val="none" w:sz="0" w:space="0" w:color="auto"/>
        <w:left w:val="none" w:sz="0" w:space="0" w:color="auto"/>
        <w:bottom w:val="none" w:sz="0" w:space="0" w:color="auto"/>
        <w:right w:val="none" w:sz="0" w:space="0" w:color="auto"/>
      </w:divBdr>
      <w:divsChild>
        <w:div w:id="67699920">
          <w:marLeft w:val="0"/>
          <w:marRight w:val="0"/>
          <w:marTop w:val="0"/>
          <w:marBottom w:val="0"/>
          <w:divBdr>
            <w:top w:val="none" w:sz="0" w:space="0" w:color="auto"/>
            <w:left w:val="none" w:sz="0" w:space="0" w:color="auto"/>
            <w:bottom w:val="none" w:sz="0" w:space="0" w:color="auto"/>
            <w:right w:val="none" w:sz="0" w:space="0" w:color="auto"/>
          </w:divBdr>
        </w:div>
        <w:div w:id="383333739">
          <w:marLeft w:val="0"/>
          <w:marRight w:val="0"/>
          <w:marTop w:val="0"/>
          <w:marBottom w:val="0"/>
          <w:divBdr>
            <w:top w:val="none" w:sz="0" w:space="0" w:color="auto"/>
            <w:left w:val="none" w:sz="0" w:space="0" w:color="auto"/>
            <w:bottom w:val="none" w:sz="0" w:space="0" w:color="auto"/>
            <w:right w:val="none" w:sz="0" w:space="0" w:color="auto"/>
          </w:divBdr>
          <w:divsChild>
            <w:div w:id="24790177">
              <w:marLeft w:val="0"/>
              <w:marRight w:val="0"/>
              <w:marTop w:val="0"/>
              <w:marBottom w:val="0"/>
              <w:divBdr>
                <w:top w:val="none" w:sz="0" w:space="0" w:color="auto"/>
                <w:left w:val="none" w:sz="0" w:space="0" w:color="auto"/>
                <w:bottom w:val="none" w:sz="0" w:space="0" w:color="auto"/>
                <w:right w:val="none" w:sz="0" w:space="0" w:color="auto"/>
              </w:divBdr>
              <w:divsChild>
                <w:div w:id="1800027691">
                  <w:marLeft w:val="0"/>
                  <w:marRight w:val="0"/>
                  <w:marTop w:val="0"/>
                  <w:marBottom w:val="0"/>
                  <w:divBdr>
                    <w:top w:val="none" w:sz="0" w:space="0" w:color="auto"/>
                    <w:left w:val="none" w:sz="0" w:space="0" w:color="auto"/>
                    <w:bottom w:val="none" w:sz="0" w:space="0" w:color="auto"/>
                    <w:right w:val="none" w:sz="0" w:space="0" w:color="auto"/>
                  </w:divBdr>
                  <w:divsChild>
                    <w:div w:id="535889477">
                      <w:marLeft w:val="0"/>
                      <w:marRight w:val="0"/>
                      <w:marTop w:val="0"/>
                      <w:marBottom w:val="0"/>
                      <w:divBdr>
                        <w:top w:val="none" w:sz="0" w:space="0" w:color="auto"/>
                        <w:left w:val="none" w:sz="0" w:space="0" w:color="auto"/>
                        <w:bottom w:val="none" w:sz="0" w:space="0" w:color="auto"/>
                        <w:right w:val="none" w:sz="0" w:space="0" w:color="auto"/>
                      </w:divBdr>
                    </w:div>
                    <w:div w:id="42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8598">
              <w:marLeft w:val="0"/>
              <w:marRight w:val="0"/>
              <w:marTop w:val="0"/>
              <w:marBottom w:val="0"/>
              <w:divBdr>
                <w:top w:val="none" w:sz="0" w:space="0" w:color="auto"/>
                <w:left w:val="none" w:sz="0" w:space="0" w:color="auto"/>
                <w:bottom w:val="none" w:sz="0" w:space="0" w:color="auto"/>
                <w:right w:val="none" w:sz="0" w:space="0" w:color="auto"/>
              </w:divBdr>
              <w:divsChild>
                <w:div w:id="110781162">
                  <w:marLeft w:val="0"/>
                  <w:marRight w:val="0"/>
                  <w:marTop w:val="0"/>
                  <w:marBottom w:val="0"/>
                  <w:divBdr>
                    <w:top w:val="none" w:sz="0" w:space="0" w:color="auto"/>
                    <w:left w:val="none" w:sz="0" w:space="0" w:color="auto"/>
                    <w:bottom w:val="none" w:sz="0" w:space="0" w:color="auto"/>
                    <w:right w:val="none" w:sz="0" w:space="0" w:color="auto"/>
                  </w:divBdr>
                  <w:divsChild>
                    <w:div w:id="47339594">
                      <w:marLeft w:val="0"/>
                      <w:marRight w:val="0"/>
                      <w:marTop w:val="0"/>
                      <w:marBottom w:val="0"/>
                      <w:divBdr>
                        <w:top w:val="none" w:sz="0" w:space="0" w:color="auto"/>
                        <w:left w:val="none" w:sz="0" w:space="0" w:color="auto"/>
                        <w:bottom w:val="none" w:sz="0" w:space="0" w:color="auto"/>
                        <w:right w:val="none" w:sz="0" w:space="0" w:color="auto"/>
                      </w:divBdr>
                    </w:div>
                    <w:div w:id="1123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638">
              <w:marLeft w:val="0"/>
              <w:marRight w:val="0"/>
              <w:marTop w:val="0"/>
              <w:marBottom w:val="0"/>
              <w:divBdr>
                <w:top w:val="none" w:sz="0" w:space="0" w:color="auto"/>
                <w:left w:val="none" w:sz="0" w:space="0" w:color="auto"/>
                <w:bottom w:val="none" w:sz="0" w:space="0" w:color="auto"/>
                <w:right w:val="none" w:sz="0" w:space="0" w:color="auto"/>
              </w:divBdr>
              <w:divsChild>
                <w:div w:id="337465675">
                  <w:marLeft w:val="0"/>
                  <w:marRight w:val="0"/>
                  <w:marTop w:val="0"/>
                  <w:marBottom w:val="0"/>
                  <w:divBdr>
                    <w:top w:val="none" w:sz="0" w:space="0" w:color="auto"/>
                    <w:left w:val="none" w:sz="0" w:space="0" w:color="auto"/>
                    <w:bottom w:val="none" w:sz="0" w:space="0" w:color="auto"/>
                    <w:right w:val="none" w:sz="0" w:space="0" w:color="auto"/>
                  </w:divBdr>
                  <w:divsChild>
                    <w:div w:id="1574779921">
                      <w:marLeft w:val="0"/>
                      <w:marRight w:val="0"/>
                      <w:marTop w:val="0"/>
                      <w:marBottom w:val="0"/>
                      <w:divBdr>
                        <w:top w:val="none" w:sz="0" w:space="0" w:color="auto"/>
                        <w:left w:val="none" w:sz="0" w:space="0" w:color="auto"/>
                        <w:bottom w:val="none" w:sz="0" w:space="0" w:color="auto"/>
                        <w:right w:val="none" w:sz="0" w:space="0" w:color="auto"/>
                      </w:divBdr>
                    </w:div>
                    <w:div w:id="21455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1224">
          <w:marLeft w:val="0"/>
          <w:marRight w:val="0"/>
          <w:marTop w:val="0"/>
          <w:marBottom w:val="0"/>
          <w:divBdr>
            <w:top w:val="none" w:sz="0" w:space="0" w:color="auto"/>
            <w:left w:val="none" w:sz="0" w:space="0" w:color="auto"/>
            <w:bottom w:val="none" w:sz="0" w:space="0" w:color="auto"/>
            <w:right w:val="none" w:sz="0" w:space="0" w:color="auto"/>
          </w:divBdr>
          <w:divsChild>
            <w:div w:id="1907257691">
              <w:marLeft w:val="0"/>
              <w:marRight w:val="0"/>
              <w:marTop w:val="0"/>
              <w:marBottom w:val="0"/>
              <w:divBdr>
                <w:top w:val="none" w:sz="0" w:space="0" w:color="auto"/>
                <w:left w:val="none" w:sz="0" w:space="0" w:color="auto"/>
                <w:bottom w:val="none" w:sz="0" w:space="0" w:color="auto"/>
                <w:right w:val="none" w:sz="0" w:space="0" w:color="auto"/>
              </w:divBdr>
              <w:divsChild>
                <w:div w:id="445273227">
                  <w:marLeft w:val="0"/>
                  <w:marRight w:val="0"/>
                  <w:marTop w:val="0"/>
                  <w:marBottom w:val="0"/>
                  <w:divBdr>
                    <w:top w:val="none" w:sz="0" w:space="0" w:color="auto"/>
                    <w:left w:val="none" w:sz="0" w:space="0" w:color="auto"/>
                    <w:bottom w:val="none" w:sz="0" w:space="0" w:color="auto"/>
                    <w:right w:val="none" w:sz="0" w:space="0" w:color="auto"/>
                  </w:divBdr>
                  <w:divsChild>
                    <w:div w:id="1528181204">
                      <w:marLeft w:val="0"/>
                      <w:marRight w:val="0"/>
                      <w:marTop w:val="0"/>
                      <w:marBottom w:val="0"/>
                      <w:divBdr>
                        <w:top w:val="none" w:sz="0" w:space="0" w:color="auto"/>
                        <w:left w:val="none" w:sz="0" w:space="0" w:color="auto"/>
                        <w:bottom w:val="none" w:sz="0" w:space="0" w:color="auto"/>
                        <w:right w:val="none" w:sz="0" w:space="0" w:color="auto"/>
                      </w:divBdr>
                    </w:div>
                    <w:div w:id="581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722">
              <w:marLeft w:val="0"/>
              <w:marRight w:val="0"/>
              <w:marTop w:val="0"/>
              <w:marBottom w:val="0"/>
              <w:divBdr>
                <w:top w:val="none" w:sz="0" w:space="0" w:color="auto"/>
                <w:left w:val="none" w:sz="0" w:space="0" w:color="auto"/>
                <w:bottom w:val="none" w:sz="0" w:space="0" w:color="auto"/>
                <w:right w:val="none" w:sz="0" w:space="0" w:color="auto"/>
              </w:divBdr>
              <w:divsChild>
                <w:div w:id="1567372303">
                  <w:marLeft w:val="0"/>
                  <w:marRight w:val="0"/>
                  <w:marTop w:val="0"/>
                  <w:marBottom w:val="0"/>
                  <w:divBdr>
                    <w:top w:val="none" w:sz="0" w:space="0" w:color="auto"/>
                    <w:left w:val="none" w:sz="0" w:space="0" w:color="auto"/>
                    <w:bottom w:val="none" w:sz="0" w:space="0" w:color="auto"/>
                    <w:right w:val="none" w:sz="0" w:space="0" w:color="auto"/>
                  </w:divBdr>
                  <w:divsChild>
                    <w:div w:id="1391925944">
                      <w:marLeft w:val="0"/>
                      <w:marRight w:val="0"/>
                      <w:marTop w:val="0"/>
                      <w:marBottom w:val="0"/>
                      <w:divBdr>
                        <w:top w:val="none" w:sz="0" w:space="0" w:color="auto"/>
                        <w:left w:val="none" w:sz="0" w:space="0" w:color="auto"/>
                        <w:bottom w:val="none" w:sz="0" w:space="0" w:color="auto"/>
                        <w:right w:val="none" w:sz="0" w:space="0" w:color="auto"/>
                      </w:divBdr>
                    </w:div>
                    <w:div w:id="464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311">
              <w:marLeft w:val="0"/>
              <w:marRight w:val="0"/>
              <w:marTop w:val="0"/>
              <w:marBottom w:val="0"/>
              <w:divBdr>
                <w:top w:val="none" w:sz="0" w:space="0" w:color="auto"/>
                <w:left w:val="none" w:sz="0" w:space="0" w:color="auto"/>
                <w:bottom w:val="none" w:sz="0" w:space="0" w:color="auto"/>
                <w:right w:val="none" w:sz="0" w:space="0" w:color="auto"/>
              </w:divBdr>
              <w:divsChild>
                <w:div w:id="1684698691">
                  <w:marLeft w:val="0"/>
                  <w:marRight w:val="0"/>
                  <w:marTop w:val="0"/>
                  <w:marBottom w:val="0"/>
                  <w:divBdr>
                    <w:top w:val="none" w:sz="0" w:space="0" w:color="auto"/>
                    <w:left w:val="none" w:sz="0" w:space="0" w:color="auto"/>
                    <w:bottom w:val="none" w:sz="0" w:space="0" w:color="auto"/>
                    <w:right w:val="none" w:sz="0" w:space="0" w:color="auto"/>
                  </w:divBdr>
                  <w:divsChild>
                    <w:div w:id="1083405887">
                      <w:marLeft w:val="0"/>
                      <w:marRight w:val="0"/>
                      <w:marTop w:val="0"/>
                      <w:marBottom w:val="0"/>
                      <w:divBdr>
                        <w:top w:val="none" w:sz="0" w:space="0" w:color="auto"/>
                        <w:left w:val="none" w:sz="0" w:space="0" w:color="auto"/>
                        <w:bottom w:val="none" w:sz="0" w:space="0" w:color="auto"/>
                        <w:right w:val="none" w:sz="0" w:space="0" w:color="auto"/>
                      </w:divBdr>
                    </w:div>
                    <w:div w:id="19763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rasputina_en</dc:creator>
  <cp:lastModifiedBy>rasputina_en</cp:lastModifiedBy>
  <cp:revision>4</cp:revision>
  <dcterms:created xsi:type="dcterms:W3CDTF">2018-08-01T12:46:00Z</dcterms:created>
  <dcterms:modified xsi:type="dcterms:W3CDTF">2018-08-02T10:44:00Z</dcterms:modified>
</cp:coreProperties>
</file>